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97" w:rsidRPr="006E4BED" w:rsidRDefault="006E4BED">
      <w:pPr>
        <w:spacing w:after="0" w:line="408" w:lineRule="auto"/>
        <w:ind w:left="120"/>
        <w:jc w:val="center"/>
        <w:rPr>
          <w:lang w:val="ru-RU"/>
        </w:rPr>
      </w:pPr>
      <w:bookmarkStart w:id="0" w:name="block-20786585"/>
      <w:r w:rsidRPr="006E4B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6897" w:rsidRPr="006E4BED" w:rsidRDefault="006E4BED">
      <w:pPr>
        <w:spacing w:after="0" w:line="408" w:lineRule="auto"/>
        <w:ind w:left="120"/>
        <w:jc w:val="center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 xml:space="preserve">МБОУ- Юрьевская СОШ </w:t>
      </w:r>
      <w:proofErr w:type="spellStart"/>
      <w:r w:rsidRPr="006E4BED">
        <w:rPr>
          <w:rFonts w:ascii="Times New Roman" w:hAnsi="Times New Roman"/>
          <w:b/>
          <w:color w:val="000000"/>
          <w:sz w:val="28"/>
          <w:lang w:val="ru-RU"/>
        </w:rPr>
        <w:t>Хотынецкого</w:t>
      </w:r>
      <w:proofErr w:type="spellEnd"/>
      <w:r w:rsidRPr="006E4BED">
        <w:rPr>
          <w:rFonts w:ascii="Times New Roman" w:hAnsi="Times New Roman"/>
          <w:b/>
          <w:color w:val="000000"/>
          <w:sz w:val="28"/>
          <w:lang w:val="ru-RU"/>
        </w:rPr>
        <w:t xml:space="preserve"> района Орловской области</w:t>
      </w:r>
    </w:p>
    <w:p w:rsidR="00576897" w:rsidRDefault="00564239" w:rsidP="00564239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Приложение №____</w:t>
      </w:r>
    </w:p>
    <w:p w:rsidR="00564239" w:rsidRPr="006E4BED" w:rsidRDefault="00564239" w:rsidP="00564239">
      <w:pPr>
        <w:spacing w:after="0"/>
        <w:ind w:left="120"/>
        <w:jc w:val="right"/>
        <w:rPr>
          <w:lang w:val="ru-RU"/>
        </w:rPr>
      </w:pPr>
      <w:r>
        <w:rPr>
          <w:lang w:val="ru-RU"/>
        </w:rPr>
        <w:t>к ООП НОО</w:t>
      </w: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 w:rsidP="00564239">
      <w:pPr>
        <w:spacing w:after="0"/>
        <w:rPr>
          <w:lang w:val="ru-RU"/>
        </w:rPr>
      </w:pP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6E4BED">
      <w:pPr>
        <w:spacing w:after="0" w:line="408" w:lineRule="auto"/>
        <w:ind w:left="120"/>
        <w:jc w:val="center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6E4BED">
      <w:pPr>
        <w:spacing w:after="0" w:line="408" w:lineRule="auto"/>
        <w:ind w:left="120"/>
        <w:jc w:val="center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576897" w:rsidRPr="006E4BED" w:rsidRDefault="006E4BED">
      <w:pPr>
        <w:spacing w:after="0" w:line="408" w:lineRule="auto"/>
        <w:ind w:left="120"/>
        <w:jc w:val="center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576897">
      <w:pPr>
        <w:spacing w:after="0"/>
        <w:ind w:left="120"/>
        <w:jc w:val="center"/>
        <w:rPr>
          <w:lang w:val="ru-RU"/>
        </w:rPr>
      </w:pPr>
    </w:p>
    <w:p w:rsidR="00576897" w:rsidRPr="006E4BED" w:rsidRDefault="006E4BED">
      <w:pPr>
        <w:spacing w:after="0"/>
        <w:ind w:left="120"/>
        <w:jc w:val="center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​</w:t>
      </w:r>
      <w:r w:rsidRPr="006E4B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E4BED">
        <w:rPr>
          <w:rFonts w:ascii="Times New Roman" w:hAnsi="Times New Roman"/>
          <w:color w:val="000000"/>
          <w:sz w:val="28"/>
          <w:lang w:val="ru-RU"/>
        </w:rPr>
        <w:t>​</w:t>
      </w:r>
    </w:p>
    <w:p w:rsidR="00576897" w:rsidRPr="006E4BED" w:rsidRDefault="00576897">
      <w:pPr>
        <w:spacing w:after="0"/>
        <w:ind w:left="120"/>
        <w:rPr>
          <w:lang w:val="ru-RU"/>
        </w:rPr>
      </w:pPr>
    </w:p>
    <w:p w:rsidR="00576897" w:rsidRPr="006E4BED" w:rsidRDefault="00576897">
      <w:pPr>
        <w:rPr>
          <w:lang w:val="ru-RU"/>
        </w:rPr>
        <w:sectPr w:rsidR="00576897" w:rsidRPr="006E4BED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20786587"/>
      <w:bookmarkStart w:id="2" w:name="_GoBack"/>
      <w:bookmarkEnd w:id="0"/>
      <w:bookmarkEnd w:id="2"/>
    </w:p>
    <w:p w:rsidR="00576897" w:rsidRPr="006E4BED" w:rsidRDefault="00576897">
      <w:pPr>
        <w:spacing w:after="0" w:line="264" w:lineRule="auto"/>
        <w:ind w:left="120"/>
        <w:jc w:val="both"/>
        <w:rPr>
          <w:lang w:val="ru-RU"/>
        </w:rPr>
      </w:pPr>
      <w:bookmarkStart w:id="3" w:name="block-20786588"/>
      <w:bookmarkEnd w:id="1"/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76897" w:rsidRPr="006E4BED" w:rsidRDefault="00576897">
      <w:pPr>
        <w:spacing w:after="0" w:line="264" w:lineRule="auto"/>
        <w:ind w:left="120"/>
        <w:jc w:val="both"/>
        <w:rPr>
          <w:lang w:val="ru-RU"/>
        </w:rPr>
      </w:pPr>
    </w:p>
    <w:p w:rsidR="00576897" w:rsidRPr="006E4BED" w:rsidRDefault="00576897">
      <w:pPr>
        <w:spacing w:after="0" w:line="264" w:lineRule="auto"/>
        <w:ind w:left="120"/>
        <w:jc w:val="both"/>
        <w:rPr>
          <w:lang w:val="ru-RU"/>
        </w:rPr>
      </w:pP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​</w:t>
      </w:r>
    </w:p>
    <w:p w:rsidR="00576897" w:rsidRPr="006E4BED" w:rsidRDefault="00576897">
      <w:pPr>
        <w:rPr>
          <w:lang w:val="ru-RU"/>
        </w:rPr>
        <w:sectPr w:rsidR="00576897" w:rsidRPr="006E4BED">
          <w:pgSz w:w="11906" w:h="16383"/>
          <w:pgMar w:top="1134" w:right="850" w:bottom="1134" w:left="1701" w:header="720" w:footer="720" w:gutter="0"/>
          <w:cols w:space="720"/>
        </w:sectPr>
      </w:pPr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bookmarkStart w:id="4" w:name="block-20786589"/>
      <w:bookmarkEnd w:id="3"/>
      <w:r w:rsidRPr="006E4B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576897" w:rsidRPr="006E4BED" w:rsidRDefault="00576897">
      <w:pPr>
        <w:spacing w:after="0" w:line="264" w:lineRule="auto"/>
        <w:ind w:left="120"/>
        <w:jc w:val="both"/>
        <w:rPr>
          <w:lang w:val="ru-RU"/>
        </w:rPr>
      </w:pPr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76897" w:rsidRPr="006E4BED" w:rsidRDefault="006E4BED">
      <w:pPr>
        <w:spacing w:after="0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576897" w:rsidRDefault="006E4BED">
      <w:pPr>
        <w:numPr>
          <w:ilvl w:val="0"/>
          <w:numId w:val="2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ре­лигии;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оскорб­ляющих других людей;</w:t>
      </w:r>
    </w:p>
    <w:p w:rsidR="00576897" w:rsidRPr="006E4BED" w:rsidRDefault="006E4B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576897" w:rsidRDefault="006E4BE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76897" w:rsidRDefault="00576897">
      <w:pPr>
        <w:spacing w:after="0" w:line="264" w:lineRule="auto"/>
        <w:ind w:left="120"/>
        <w:jc w:val="both"/>
      </w:pP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576897" w:rsidRPr="006E4BED" w:rsidRDefault="006E4B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576897" w:rsidRPr="006E4BED" w:rsidRDefault="006E4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576897" w:rsidRPr="006E4BED" w:rsidRDefault="006E4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576897" w:rsidRPr="006E4BED" w:rsidRDefault="006E4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576897" w:rsidRPr="006E4BED" w:rsidRDefault="006E4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576897" w:rsidRPr="006E4BED" w:rsidRDefault="006E4B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76897" w:rsidRDefault="006E4B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6897" w:rsidRPr="006E4BED" w:rsidRDefault="006E4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576897" w:rsidRPr="006E4BED" w:rsidRDefault="006E4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576897" w:rsidRPr="006E4BED" w:rsidRDefault="006E4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576897" w:rsidRPr="006E4BED" w:rsidRDefault="006E4B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576897" w:rsidRDefault="006E4B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576897" w:rsidRPr="006E4BED" w:rsidRDefault="006E4B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576897" w:rsidRPr="006E4BED" w:rsidRDefault="006E4B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576897" w:rsidRPr="006E4BED" w:rsidRDefault="006E4B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576897" w:rsidRDefault="006E4B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576897" w:rsidRPr="006E4BED" w:rsidRDefault="006E4B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576897" w:rsidRPr="006E4BED" w:rsidRDefault="006E4B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576897" w:rsidRPr="006E4BED" w:rsidRDefault="006E4B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576897" w:rsidRPr="006E4BED" w:rsidRDefault="006E4B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576897" w:rsidRPr="006E4BED" w:rsidRDefault="006E4BE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576897" w:rsidRDefault="006E4B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6897" w:rsidRPr="006E4BED" w:rsidRDefault="006E4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576897" w:rsidRPr="006E4BED" w:rsidRDefault="006E4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576897" w:rsidRPr="006E4BED" w:rsidRDefault="006E4BE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.</w:t>
      </w:r>
    </w:p>
    <w:p w:rsidR="00576897" w:rsidRPr="006E4BED" w:rsidRDefault="00576897">
      <w:pPr>
        <w:spacing w:after="0" w:line="264" w:lineRule="auto"/>
        <w:ind w:left="120"/>
        <w:jc w:val="both"/>
        <w:rPr>
          <w:lang w:val="ru-RU"/>
        </w:rPr>
      </w:pPr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6897" w:rsidRPr="006E4BED" w:rsidRDefault="00576897">
      <w:pPr>
        <w:spacing w:after="0" w:line="264" w:lineRule="auto"/>
        <w:ind w:left="120"/>
        <w:jc w:val="both"/>
        <w:rPr>
          <w:lang w:val="ru-RU"/>
        </w:rPr>
      </w:pP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576897" w:rsidRDefault="006E4BED">
      <w:pPr>
        <w:numPr>
          <w:ilvl w:val="0"/>
          <w:numId w:val="9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576897" w:rsidRPr="006E4BED" w:rsidRDefault="006E4BE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576897" w:rsidRDefault="006E4BED">
      <w:pPr>
        <w:numPr>
          <w:ilvl w:val="0"/>
          <w:numId w:val="10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576897" w:rsidRPr="006E4BED" w:rsidRDefault="006E4BE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576897" w:rsidRDefault="006E4BED">
      <w:pPr>
        <w:numPr>
          <w:ilvl w:val="0"/>
          <w:numId w:val="11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576897" w:rsidRPr="006E4BED" w:rsidRDefault="006E4BE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576897" w:rsidRDefault="006E4BED">
      <w:pPr>
        <w:numPr>
          <w:ilvl w:val="0"/>
          <w:numId w:val="12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576897" w:rsidRPr="006E4BED" w:rsidRDefault="006E4BE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576897" w:rsidRDefault="006E4BED">
      <w:pPr>
        <w:numPr>
          <w:ilvl w:val="0"/>
          <w:numId w:val="13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576897" w:rsidRPr="006E4BED" w:rsidRDefault="006E4BE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576897" w:rsidRPr="006E4BED" w:rsidRDefault="006E4BED">
      <w:pPr>
        <w:spacing w:after="0" w:line="264" w:lineRule="auto"/>
        <w:ind w:firstLine="600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интересов и прав людей, сограждан;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576897" w:rsidRDefault="006E4BED">
      <w:pPr>
        <w:numPr>
          <w:ilvl w:val="0"/>
          <w:numId w:val="14"/>
        </w:numPr>
        <w:spacing w:after="0" w:line="264" w:lineRule="auto"/>
        <w:jc w:val="both"/>
      </w:pPr>
      <w:r w:rsidRPr="006E4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E4BE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E4BE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576897" w:rsidRPr="006E4BED" w:rsidRDefault="006E4BE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E4B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576897" w:rsidRPr="006E4BED" w:rsidRDefault="006E4BED">
      <w:pPr>
        <w:spacing w:after="0" w:line="264" w:lineRule="auto"/>
        <w:ind w:left="120"/>
        <w:jc w:val="both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76897" w:rsidRPr="006E4BED" w:rsidRDefault="00576897">
      <w:pPr>
        <w:rPr>
          <w:lang w:val="ru-RU"/>
        </w:rPr>
        <w:sectPr w:rsidR="00576897" w:rsidRPr="006E4BED">
          <w:pgSz w:w="11906" w:h="16383"/>
          <w:pgMar w:top="1134" w:right="850" w:bottom="1134" w:left="1701" w:header="720" w:footer="720" w:gutter="0"/>
          <w:cols w:space="720"/>
        </w:sectPr>
      </w:pPr>
    </w:p>
    <w:p w:rsidR="00576897" w:rsidRPr="006E4BED" w:rsidRDefault="006E4BED">
      <w:pPr>
        <w:spacing w:after="0"/>
        <w:ind w:left="120"/>
        <w:rPr>
          <w:lang w:val="ru-RU"/>
        </w:rPr>
      </w:pPr>
      <w:bookmarkStart w:id="5" w:name="block-20786584"/>
      <w:bookmarkEnd w:id="4"/>
      <w:r w:rsidRPr="006E4B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76897" w:rsidRPr="006E4BED" w:rsidRDefault="006E4BED">
      <w:pPr>
        <w:spacing w:after="0"/>
        <w:ind w:left="120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57689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Default="006E4BED">
      <w:pPr>
        <w:spacing w:after="0"/>
        <w:ind w:left="120"/>
      </w:pPr>
      <w:bookmarkStart w:id="6" w:name="block-207865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6897" w:rsidRDefault="006E4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576897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Default="006E4BED">
      <w:pPr>
        <w:spacing w:after="0"/>
        <w:ind w:left="120"/>
      </w:pPr>
      <w:bookmarkStart w:id="7" w:name="block-207865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6897" w:rsidRDefault="006E4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57689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Default="006E4BED">
      <w:pPr>
        <w:spacing w:after="0"/>
        <w:ind w:left="120"/>
      </w:pPr>
      <w:bookmarkStart w:id="8" w:name="block-2078659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6897" w:rsidRDefault="006E4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7689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Default="006E4BED">
      <w:pPr>
        <w:spacing w:after="0"/>
        <w:ind w:left="120"/>
      </w:pPr>
      <w:bookmarkStart w:id="9" w:name="block-207865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6897" w:rsidRPr="006E4BED" w:rsidRDefault="006E4BED">
      <w:pPr>
        <w:spacing w:after="0"/>
        <w:ind w:left="120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576897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Default="006E4BED">
      <w:pPr>
        <w:spacing w:after="0"/>
        <w:ind w:left="120"/>
      </w:pPr>
      <w:bookmarkStart w:id="10" w:name="block-207865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6897" w:rsidRDefault="006E4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57689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6897" w:rsidRDefault="005768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6897" w:rsidRDefault="00576897"/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>
            <w:pPr>
              <w:spacing w:after="0"/>
              <w:ind w:left="135"/>
            </w:pPr>
          </w:p>
        </w:tc>
      </w:tr>
      <w:tr w:rsidR="005768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Default="006E4BED">
      <w:pPr>
        <w:spacing w:after="0"/>
        <w:ind w:left="120"/>
      </w:pPr>
      <w:bookmarkStart w:id="11" w:name="block-207865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6897" w:rsidRDefault="006E4B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3398"/>
        <w:gridCol w:w="956"/>
        <w:gridCol w:w="1841"/>
        <w:gridCol w:w="1910"/>
        <w:gridCol w:w="860"/>
        <w:gridCol w:w="1562"/>
        <w:gridCol w:w="2221"/>
      </w:tblGrid>
      <w:tr w:rsidR="006E4BED" w:rsidTr="00CF2250">
        <w:trPr>
          <w:trHeight w:val="144"/>
          <w:tblCellSpacing w:w="20" w:type="nil"/>
        </w:trPr>
        <w:tc>
          <w:tcPr>
            <w:tcW w:w="1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BED" w:rsidRDefault="006E4BE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BED" w:rsidRDefault="006E4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22" w:type="dxa"/>
            <w:gridSpan w:val="2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BED" w:rsidRDefault="006E4BE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BED" w:rsidRDefault="006E4BED">
            <w:pPr>
              <w:spacing w:after="0"/>
              <w:ind w:left="135"/>
            </w:pPr>
          </w:p>
        </w:tc>
      </w:tr>
      <w:tr w:rsidR="006E4BED" w:rsidTr="00CF2250">
        <w:trPr>
          <w:trHeight w:val="144"/>
          <w:tblCellSpacing w:w="20" w:type="nil"/>
        </w:trPr>
        <w:tc>
          <w:tcPr>
            <w:tcW w:w="1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BED" w:rsidRDefault="006E4BED"/>
        </w:tc>
        <w:tc>
          <w:tcPr>
            <w:tcW w:w="34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BED" w:rsidRDefault="006E4BED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BED" w:rsidRDefault="006E4BE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BED" w:rsidRDefault="006E4BE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4BED" w:rsidRDefault="006E4BED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6E4BED" w:rsidRPr="006E4BED" w:rsidRDefault="006E4BE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E4BED">
              <w:rPr>
                <w:rFonts w:ascii="Times New Roman" w:hAnsi="Times New Roman" w:cs="Times New Roman"/>
                <w:b/>
                <w:sz w:val="24"/>
                <w:lang w:val="ru-RU"/>
              </w:rPr>
              <w:t>По плану</w:t>
            </w:r>
          </w:p>
        </w:tc>
        <w:tc>
          <w:tcPr>
            <w:tcW w:w="0" w:type="auto"/>
          </w:tcPr>
          <w:p w:rsidR="006E4BED" w:rsidRPr="006E4BED" w:rsidRDefault="006E4BE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E4BE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Фактически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BED" w:rsidRDefault="006E4BED"/>
        </w:tc>
      </w:tr>
      <w:tr w:rsidR="006E4BED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</w:tr>
      <w:tr w:rsidR="006E4BED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E4BED" w:rsidRPr="006B50B0" w:rsidRDefault="006B50B0">
            <w:pPr>
              <w:spacing w:after="0"/>
              <w:ind w:left="135"/>
              <w:rPr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>Этика-наука о нравственной жизни человека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</w:tr>
      <w:tr w:rsidR="006E4BED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E4BED" w:rsidRPr="006B50B0" w:rsidRDefault="006B50B0">
            <w:pPr>
              <w:spacing w:after="0"/>
              <w:ind w:left="135"/>
              <w:rPr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>Добрым жить на белом свете веселей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6B50B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>От добрых правил-добрые слова и поступки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Каждый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интересен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Премудрости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Красота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6B50B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>Простые школьные и домашние правила этикета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Чистый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ручеек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E4BED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E4BED" w:rsidRPr="006B50B0" w:rsidRDefault="006B50B0">
            <w:pPr>
              <w:spacing w:after="0"/>
              <w:ind w:left="135"/>
              <w:rPr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>В развитии добрых чувств-творение души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E4BED" w:rsidRDefault="006E4BE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E4BED" w:rsidRDefault="006E4BED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6B50B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>Природа- волшебные двери к добру и доверию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Чувство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протекает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Чтобы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коллективом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5E5E5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класс-мои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6B50B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B50B0" w:rsidRPr="006B50B0" w:rsidRDefault="006B50B0" w:rsidP="006B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0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Ежели душевны вы и к этике не глухи…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  <w:r w:rsidRPr="006B50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50B0" w:rsidRDefault="006B50B0" w:rsidP="006B50B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священна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рожден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Милосердие-закон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CF22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50">
              <w:rPr>
                <w:rFonts w:ascii="Times New Roman" w:hAnsi="Times New Roman"/>
                <w:sz w:val="24"/>
                <w:szCs w:val="24"/>
                <w:lang w:val="ru-RU"/>
              </w:rPr>
              <w:t>Жить во благо себе и другим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 w:rsidRPr="00CF2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Следовать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нравственной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установке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Достойно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жить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понять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простить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Простая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этика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поступков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CF22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50">
              <w:rPr>
                <w:rFonts w:ascii="Times New Roman" w:hAnsi="Times New Roman"/>
                <w:sz w:val="24"/>
                <w:szCs w:val="24"/>
                <w:lang w:val="ru-RU"/>
              </w:rPr>
              <w:t>Общение и источники преодоления обид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 w:rsidRPr="00CF2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Ростки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опыта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Доброте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сопутствует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терпение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приставкой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E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чего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CF2250" w:rsidRDefault="00CF2250" w:rsidP="00CF22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2250">
              <w:rPr>
                <w:rFonts w:ascii="Times New Roman" w:hAnsi="Times New Roman"/>
                <w:sz w:val="24"/>
                <w:szCs w:val="24"/>
                <w:lang w:val="ru-RU"/>
              </w:rPr>
              <w:t>В тебе рождается патриот и гражданин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 w:rsidRPr="00CF2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Человек-чело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CF2250" w:rsidTr="00CF2250">
        <w:trPr>
          <w:trHeight w:val="144"/>
          <w:tblCellSpacing w:w="20" w:type="nil"/>
        </w:trPr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F2250" w:rsidRPr="005E5E50" w:rsidRDefault="00CF2250" w:rsidP="00CF2250">
            <w:pPr>
              <w:tabs>
                <w:tab w:val="left" w:pos="907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обращенное</w:t>
            </w:r>
            <w:proofErr w:type="spellEnd"/>
            <w:r w:rsidRPr="005E5E5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E5E50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  <w:jc w:val="center"/>
            </w:pPr>
          </w:p>
        </w:tc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1562" w:type="dxa"/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F2250" w:rsidRDefault="00CF2250" w:rsidP="00CF2250">
            <w:pPr>
              <w:spacing w:after="0"/>
              <w:ind w:left="135"/>
            </w:pPr>
          </w:p>
        </w:tc>
      </w:tr>
      <w:tr w:rsidR="00576897" w:rsidTr="00CF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897" w:rsidRPr="006E4BED" w:rsidRDefault="006E4BED">
            <w:pPr>
              <w:spacing w:after="0"/>
              <w:ind w:left="135"/>
              <w:rPr>
                <w:lang w:val="ru-RU"/>
              </w:rPr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 w:rsidRPr="006E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6897" w:rsidRDefault="006E4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6897" w:rsidRDefault="00576897"/>
        </w:tc>
      </w:tr>
    </w:tbl>
    <w:p w:rsidR="00576897" w:rsidRDefault="00576897">
      <w:pPr>
        <w:sectPr w:rsidR="005768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6897" w:rsidRPr="006E4BED" w:rsidRDefault="006E4BED">
      <w:pPr>
        <w:spacing w:after="0"/>
        <w:ind w:left="120"/>
        <w:rPr>
          <w:lang w:val="ru-RU"/>
        </w:rPr>
      </w:pPr>
      <w:bookmarkStart w:id="12" w:name="block-20786586"/>
      <w:bookmarkEnd w:id="11"/>
      <w:r w:rsidRPr="006E4B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6897" w:rsidRDefault="006E4B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6897" w:rsidRDefault="006E4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6897" w:rsidRDefault="006E4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76897" w:rsidRDefault="006E4B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76897" w:rsidRDefault="006E4B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6897" w:rsidRDefault="006E4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6897" w:rsidRDefault="00576897">
      <w:pPr>
        <w:spacing w:after="0"/>
        <w:ind w:left="120"/>
      </w:pPr>
    </w:p>
    <w:p w:rsidR="00576897" w:rsidRPr="006E4BED" w:rsidRDefault="006E4BED">
      <w:pPr>
        <w:spacing w:after="0" w:line="480" w:lineRule="auto"/>
        <w:ind w:left="120"/>
        <w:rPr>
          <w:lang w:val="ru-RU"/>
        </w:rPr>
      </w:pPr>
      <w:r w:rsidRPr="006E4B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6897" w:rsidRDefault="006E4B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6E4BED" w:rsidRDefault="006E4BED"/>
    <w:sectPr w:rsidR="006E4B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70E"/>
    <w:multiLevelType w:val="multilevel"/>
    <w:tmpl w:val="D3341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471DD"/>
    <w:multiLevelType w:val="multilevel"/>
    <w:tmpl w:val="D59C3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2615A"/>
    <w:multiLevelType w:val="multilevel"/>
    <w:tmpl w:val="00FAC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0787B"/>
    <w:multiLevelType w:val="multilevel"/>
    <w:tmpl w:val="B02AD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7C0CE4"/>
    <w:multiLevelType w:val="multilevel"/>
    <w:tmpl w:val="85DCE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C0B35"/>
    <w:multiLevelType w:val="multilevel"/>
    <w:tmpl w:val="3CCE2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7B6064"/>
    <w:multiLevelType w:val="multilevel"/>
    <w:tmpl w:val="744CF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DF2B0B"/>
    <w:multiLevelType w:val="multilevel"/>
    <w:tmpl w:val="F8B84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6F5B29"/>
    <w:multiLevelType w:val="multilevel"/>
    <w:tmpl w:val="EA182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06B98"/>
    <w:multiLevelType w:val="multilevel"/>
    <w:tmpl w:val="00E25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DD01F0"/>
    <w:multiLevelType w:val="multilevel"/>
    <w:tmpl w:val="1C320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BC78AD"/>
    <w:multiLevelType w:val="multilevel"/>
    <w:tmpl w:val="D438F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0B7F53"/>
    <w:multiLevelType w:val="multilevel"/>
    <w:tmpl w:val="D9925DF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DF5C0B"/>
    <w:multiLevelType w:val="multilevel"/>
    <w:tmpl w:val="CB9E1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76897"/>
    <w:rsid w:val="00564239"/>
    <w:rsid w:val="00576897"/>
    <w:rsid w:val="006B50B0"/>
    <w:rsid w:val="006E4BED"/>
    <w:rsid w:val="00CF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3117"/>
  <w15:docId w15:val="{5447C91A-016F-44F3-9631-0A944D56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2023-09-14T05:52:00Z</dcterms:created>
  <dcterms:modified xsi:type="dcterms:W3CDTF">2023-09-14T07:14:00Z</dcterms:modified>
</cp:coreProperties>
</file>